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8F" w:rsidRPr="00D14E8F" w:rsidRDefault="00D14E8F" w:rsidP="00D14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8F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</w:p>
    <w:p w:rsidR="00D14E8F" w:rsidRPr="00D14E8F" w:rsidRDefault="00D14E8F" w:rsidP="00D14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8F">
        <w:rPr>
          <w:rFonts w:ascii="Times New Roman" w:hAnsi="Times New Roman" w:cs="Times New Roman"/>
          <w:b/>
          <w:sz w:val="24"/>
          <w:szCs w:val="24"/>
        </w:rPr>
        <w:t>(ЗАКОННЫЕ ПРЕДСТАВИТЕЛИ)!</w:t>
      </w:r>
    </w:p>
    <w:p w:rsid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 xml:space="preserve">При организации выезда детей членов окружных сборных команд, участников делегаций Ханты-Мансийского автономного </w:t>
      </w:r>
      <w:proofErr w:type="spellStart"/>
      <w:r w:rsidRPr="00D14E8F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D14E8F">
        <w:rPr>
          <w:rFonts w:ascii="Times New Roman" w:hAnsi="Times New Roman" w:cs="Times New Roman"/>
          <w:sz w:val="24"/>
          <w:szCs w:val="24"/>
        </w:rPr>
        <w:t>, членов команд, участников делегаций города Ханты-Мансийска к месту проведения образовательных, спортивных, оздоровительных, культурно-массовых мероприятий и обратно</w:t>
      </w:r>
    </w:p>
    <w:p w:rsidR="00D14E8F" w:rsidRP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4E8F" w:rsidRP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E8F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D14E8F" w:rsidRPr="00D14E8F" w:rsidRDefault="00D14E8F" w:rsidP="00D1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>О действующих нормативных правовых актах, регламентирующих перевозку детей, как в составе организованной группы детей, так и маршрутным транспортным средством:</w:t>
      </w:r>
    </w:p>
    <w:p w:rsidR="00D14E8F" w:rsidRPr="00D14E8F" w:rsidRDefault="00D14E8F" w:rsidP="00D14E8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>Постановление Правительства РФ от 17.12.2013 №1177 «Об утверждении Правил организованной перевозки группы детей автобусами»;</w:t>
      </w:r>
    </w:p>
    <w:p w:rsidR="00D14E8F" w:rsidRPr="00D14E8F" w:rsidRDefault="00D14E8F" w:rsidP="00D14E8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30.06.2015 №652 «О внесении изменений в некоторые акты </w:t>
      </w:r>
      <w:r w:rsidRPr="00D14E8F">
        <w:rPr>
          <w:rStyle w:val="0pt"/>
          <w:rFonts w:eastAsiaTheme="minorHAnsi"/>
          <w:b w:val="0"/>
          <w:sz w:val="24"/>
          <w:szCs w:val="24"/>
        </w:rPr>
        <w:t xml:space="preserve">Правительства </w:t>
      </w:r>
      <w:r w:rsidRPr="00D14E8F">
        <w:rPr>
          <w:rFonts w:ascii="Times New Roman" w:hAnsi="Times New Roman" w:cs="Times New Roman"/>
          <w:sz w:val="24"/>
          <w:szCs w:val="24"/>
        </w:rPr>
        <w:t>РФ в части совершенствования правил организованной перевозки детей автобусами »;</w:t>
      </w:r>
    </w:p>
    <w:p w:rsidR="00D14E8F" w:rsidRPr="00D14E8F" w:rsidRDefault="00D14E8F" w:rsidP="00D14E8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>Государственный стандарт РФ 51160-98 «Автобусы для перевозки детей. Технические требования»;</w:t>
      </w:r>
    </w:p>
    <w:p w:rsidR="00D14E8F" w:rsidRPr="00D14E8F" w:rsidRDefault="00D14E8F" w:rsidP="00D14E8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>Приказ Минтранса России от 15.01.2014 №7 (ред. от 10.03.2016)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</w:t>
      </w:r>
    </w:p>
    <w:p w:rsidR="00D14E8F" w:rsidRPr="00D14E8F" w:rsidRDefault="00D14E8F" w:rsidP="00D14E8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21.01.2014 №3 г.Москва «Об утверждении СП 2.5.3157-14 «Санитарно- эпидемиологические требования к перевозке железнодорожным транспортом организованных групп детей»</w:t>
      </w:r>
    </w:p>
    <w:p w:rsidR="00D14E8F" w:rsidRPr="00D14E8F" w:rsidRDefault="00D14E8F" w:rsidP="00D14E8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 xml:space="preserve">Приказ МВД России от 31.08.2017 №767 (в ред. от 19.06.2014) «Вопросы организации сопровождения транспортных средств патрульными автомобилями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14E8F">
        <w:rPr>
          <w:rFonts w:ascii="Times New Roman" w:hAnsi="Times New Roman" w:cs="Times New Roman"/>
          <w:sz w:val="24"/>
          <w:szCs w:val="24"/>
        </w:rPr>
        <w:t>савтоинспекции»</w:t>
      </w:r>
    </w:p>
    <w:p w:rsidR="00D14E8F" w:rsidRPr="00D14E8F" w:rsidRDefault="00D14E8F" w:rsidP="00D14E8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 xml:space="preserve">совместный приказ Департамента социального развития, Департамента физической культуры и спорта, Департамента здравоохранения, Департамента природных ресурсов и </w:t>
      </w:r>
      <w:proofErr w:type="spellStart"/>
      <w:r w:rsidRPr="00D14E8F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D14E8F">
        <w:rPr>
          <w:rFonts w:ascii="Times New Roman" w:hAnsi="Times New Roman" w:cs="Times New Roman"/>
          <w:sz w:val="24"/>
          <w:szCs w:val="24"/>
        </w:rPr>
        <w:t xml:space="preserve"> сектора экономики, Управления федеральной службы по надзору в сфере защиты прав потребителей и благополучия человека, Департамента образования и молодежной политики, Департамента культуры, Департамента дорожного хозяйства и транспорта, территориального отдела государственного автодорожного надзора. Управления Министерства внутренних дел Российской Федерации Ханты-Мансийского автономного </w:t>
      </w:r>
      <w:proofErr w:type="spellStart"/>
      <w:r w:rsidRPr="00D14E8F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D14E8F">
        <w:rPr>
          <w:rFonts w:ascii="Times New Roman" w:hAnsi="Times New Roman" w:cs="Times New Roman"/>
          <w:sz w:val="24"/>
          <w:szCs w:val="24"/>
        </w:rPr>
        <w:t xml:space="preserve"> от 12.01.2017 №08-р/9/7/09-ОД-2/01-09/21 /4/ 12-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4E8F">
        <w:rPr>
          <w:rFonts w:ascii="Times New Roman" w:hAnsi="Times New Roman" w:cs="Times New Roman"/>
          <w:sz w:val="24"/>
          <w:szCs w:val="24"/>
        </w:rPr>
        <w:t>/</w:t>
      </w:r>
      <w:r w:rsidRPr="00D14E8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14E8F">
        <w:rPr>
          <w:rFonts w:ascii="Times New Roman" w:hAnsi="Times New Roman" w:cs="Times New Roman"/>
          <w:sz w:val="24"/>
          <w:szCs w:val="24"/>
        </w:rPr>
        <w:t xml:space="preserve"> 1/17/21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</w:t>
      </w:r>
      <w:proofErr w:type="spellStart"/>
      <w:r w:rsidRPr="00D14E8F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D14E8F">
        <w:rPr>
          <w:rFonts w:ascii="Times New Roman" w:hAnsi="Times New Roman" w:cs="Times New Roman"/>
          <w:sz w:val="24"/>
          <w:szCs w:val="24"/>
        </w:rPr>
        <w:t xml:space="preserve"> и обратно»</w:t>
      </w:r>
    </w:p>
    <w:p w:rsidR="00D14E8F" w:rsidRPr="00D14E8F" w:rsidRDefault="00D14E8F" w:rsidP="00D14E8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 xml:space="preserve">Постановление Губернатора Ханты-Мансийского автономного </w:t>
      </w:r>
      <w:proofErr w:type="spellStart"/>
      <w:r w:rsidRPr="00D14E8F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D14E8F">
        <w:rPr>
          <w:rFonts w:ascii="Times New Roman" w:hAnsi="Times New Roman" w:cs="Times New Roman"/>
          <w:sz w:val="24"/>
          <w:szCs w:val="24"/>
        </w:rPr>
        <w:t xml:space="preserve"> от 06.09.2016 №108 «О порядке взаимодействия должностных лиц исполнительных органов государственной власти Ханты-Мансийского автономного </w:t>
      </w:r>
      <w:proofErr w:type="spellStart"/>
      <w:r w:rsidRPr="00D14E8F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D14E8F">
        <w:rPr>
          <w:rFonts w:ascii="Times New Roman" w:hAnsi="Times New Roman" w:cs="Times New Roman"/>
          <w:sz w:val="24"/>
          <w:szCs w:val="24"/>
        </w:rPr>
        <w:t xml:space="preserve"> и организаций при подготовке и проведении туристического похода, экспедиции, экскурсии с участием несовершеннолетних в Ханты-Мансийском автономном </w:t>
      </w:r>
      <w:proofErr w:type="spellStart"/>
      <w:r w:rsidRPr="00D14E8F">
        <w:rPr>
          <w:rFonts w:ascii="Times New Roman" w:hAnsi="Times New Roman" w:cs="Times New Roman"/>
          <w:sz w:val="24"/>
          <w:szCs w:val="24"/>
        </w:rPr>
        <w:t>округе-Югре</w:t>
      </w:r>
      <w:proofErr w:type="spellEnd"/>
      <w:r w:rsidRPr="00D14E8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14E8F">
        <w:rPr>
          <w:rFonts w:ascii="Times New Roman" w:hAnsi="Times New Roman" w:cs="Times New Roman"/>
          <w:sz w:val="24"/>
          <w:szCs w:val="24"/>
        </w:rPr>
        <w:t>а его пределами»</w:t>
      </w:r>
    </w:p>
    <w:p w:rsidR="005458C0" w:rsidRDefault="005458C0" w:rsidP="00D14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4E8F" w:rsidRP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4E8F" w:rsidRP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E8F">
        <w:rPr>
          <w:rFonts w:ascii="Times New Roman" w:hAnsi="Times New Roman" w:cs="Times New Roman"/>
          <w:b/>
          <w:sz w:val="24"/>
          <w:szCs w:val="24"/>
        </w:rPr>
        <w:t>ПРОВЕРЬТЕ!</w:t>
      </w:r>
    </w:p>
    <w:p w:rsidR="00D14E8F" w:rsidRP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>Принятые организационные меры безопасности организатором перевозки Вашего ребенка!!! Вы должны</w:t>
      </w:r>
    </w:p>
    <w:p w:rsidR="00D14E8F" w:rsidRPr="00D14E8F" w:rsidRDefault="00D14E8F" w:rsidP="00D14E8F">
      <w:pPr>
        <w:pStyle w:val="a4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>Проверить:</w:t>
      </w:r>
    </w:p>
    <w:p w:rsidR="00D14E8F" w:rsidRP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4E8F">
        <w:rPr>
          <w:rFonts w:ascii="Times New Roman" w:hAnsi="Times New Roman" w:cs="Times New Roman"/>
          <w:sz w:val="24"/>
          <w:szCs w:val="24"/>
        </w:rPr>
        <w:t>кто сопровождает детей, каким документом уполномочен (назначен);</w:t>
      </w:r>
    </w:p>
    <w:p w:rsidR="00D14E8F" w:rsidRP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>-в какое время осуществляе</w:t>
      </w:r>
      <w:r w:rsidR="00EA28CC">
        <w:rPr>
          <w:rFonts w:ascii="Times New Roman" w:hAnsi="Times New Roman" w:cs="Times New Roman"/>
          <w:sz w:val="24"/>
          <w:szCs w:val="24"/>
        </w:rPr>
        <w:t>т</w:t>
      </w:r>
      <w:r w:rsidRPr="00D14E8F">
        <w:rPr>
          <w:rFonts w:ascii="Times New Roman" w:hAnsi="Times New Roman" w:cs="Times New Roman"/>
          <w:sz w:val="24"/>
          <w:szCs w:val="24"/>
        </w:rPr>
        <w:t>ся перевозка детей;</w:t>
      </w:r>
    </w:p>
    <w:p w:rsidR="00D14E8F" w:rsidRP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>-на каком транспортном средстве осуществляется перевозка детей.</w:t>
      </w:r>
    </w:p>
    <w:p w:rsidR="00D14E8F" w:rsidRPr="00D14E8F" w:rsidRDefault="00D14E8F" w:rsidP="00D14E8F">
      <w:pPr>
        <w:pStyle w:val="a4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>Провести</w:t>
      </w:r>
      <w:r w:rsidRPr="00D14E8F">
        <w:rPr>
          <w:rFonts w:ascii="Times New Roman" w:hAnsi="Times New Roman" w:cs="Times New Roman"/>
          <w:sz w:val="24"/>
          <w:szCs w:val="24"/>
        </w:rPr>
        <w:tab/>
        <w:t>беседу с ребенком о правилах поведения.</w:t>
      </w:r>
    </w:p>
    <w:p w:rsidR="00D14E8F" w:rsidRPr="00D14E8F" w:rsidRDefault="00D14E8F" w:rsidP="00D14E8F">
      <w:pPr>
        <w:pStyle w:val="a4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>Перед</w:t>
      </w:r>
      <w:r w:rsidRPr="00D14E8F">
        <w:rPr>
          <w:rFonts w:ascii="Times New Roman" w:hAnsi="Times New Roman" w:cs="Times New Roman"/>
          <w:sz w:val="24"/>
          <w:szCs w:val="24"/>
        </w:rPr>
        <w:tab/>
        <w:t>началом поездки дети обязаны:</w:t>
      </w:r>
    </w:p>
    <w:p w:rsidR="00D14E8F" w:rsidRP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>-пройти инструктаж по технике безопасности при поездке с отметкой в специальном журнале;</w:t>
      </w:r>
    </w:p>
    <w:p w:rsidR="00D14E8F" w:rsidRP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>-в установленное время сбора привезти де</w:t>
      </w:r>
      <w:r w:rsidR="00EA28CC">
        <w:rPr>
          <w:rFonts w:ascii="Times New Roman" w:hAnsi="Times New Roman" w:cs="Times New Roman"/>
          <w:sz w:val="24"/>
          <w:szCs w:val="24"/>
        </w:rPr>
        <w:t>т</w:t>
      </w:r>
      <w:r w:rsidRPr="00D14E8F">
        <w:rPr>
          <w:rFonts w:ascii="Times New Roman" w:hAnsi="Times New Roman" w:cs="Times New Roman"/>
          <w:sz w:val="24"/>
          <w:szCs w:val="24"/>
        </w:rPr>
        <w:t>ей и ожидать с ними в определенном месте сбора отправки;</w:t>
      </w:r>
    </w:p>
    <w:p w:rsidR="00D14E8F" w:rsidRP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>-соблюдать дисциплину и порядок, собраться у места посадки;</w:t>
      </w:r>
    </w:p>
    <w:p w:rsidR="00D14E8F" w:rsidRP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>-по распоряжению сопровождающего пройти проверку наличия участников поездки.</w:t>
      </w:r>
    </w:p>
    <w:p w:rsidR="00D14E8F" w:rsidRPr="00D14E8F" w:rsidRDefault="00D14E8F" w:rsidP="00D14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14E8F" w:rsidRPr="00D14E8F" w:rsidSect="0054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B0B"/>
    <w:multiLevelType w:val="multilevel"/>
    <w:tmpl w:val="AB1CE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E6AE5"/>
    <w:multiLevelType w:val="hybridMultilevel"/>
    <w:tmpl w:val="1CB00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FF7513"/>
    <w:multiLevelType w:val="hybridMultilevel"/>
    <w:tmpl w:val="01706A4A"/>
    <w:lvl w:ilvl="0" w:tplc="DEF8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B3035"/>
    <w:multiLevelType w:val="multilevel"/>
    <w:tmpl w:val="537EA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14E8F"/>
    <w:rsid w:val="00154620"/>
    <w:rsid w:val="005458C0"/>
    <w:rsid w:val="00736D5E"/>
    <w:rsid w:val="009574E0"/>
    <w:rsid w:val="00A20EA8"/>
    <w:rsid w:val="00D14E8F"/>
    <w:rsid w:val="00EA28CC"/>
    <w:rsid w:val="00FB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4E8F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4E8F"/>
    <w:pPr>
      <w:widowControl w:val="0"/>
      <w:shd w:val="clear" w:color="auto" w:fill="FFFFFF"/>
      <w:spacing w:after="240" w:line="274" w:lineRule="exact"/>
      <w:ind w:right="0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a3">
    <w:name w:val="Основной текст_"/>
    <w:basedOn w:val="a0"/>
    <w:link w:val="1"/>
    <w:rsid w:val="00D14E8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14E8F"/>
    <w:rPr>
      <w:b/>
      <w:bCs/>
      <w:color w:val="000000"/>
      <w:spacing w:val="5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D14E8F"/>
    <w:pPr>
      <w:widowControl w:val="0"/>
      <w:shd w:val="clear" w:color="auto" w:fill="FFFFFF"/>
      <w:spacing w:before="240" w:after="240" w:line="278" w:lineRule="exact"/>
      <w:ind w:right="0" w:firstLine="70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3">
    <w:name w:val="Основной текст (3)_"/>
    <w:basedOn w:val="a0"/>
    <w:link w:val="30"/>
    <w:rsid w:val="00D14E8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4E8F"/>
    <w:pPr>
      <w:widowControl w:val="0"/>
      <w:shd w:val="clear" w:color="auto" w:fill="FFFFFF"/>
      <w:spacing w:after="0" w:line="278" w:lineRule="exact"/>
      <w:ind w:right="0" w:firstLine="740"/>
    </w:pPr>
    <w:rPr>
      <w:rFonts w:ascii="Times New Roman" w:eastAsia="Times New Roman" w:hAnsi="Times New Roman" w:cs="Times New Roman"/>
      <w:spacing w:val="-3"/>
    </w:rPr>
  </w:style>
  <w:style w:type="paragraph" w:styleId="a4">
    <w:name w:val="List Paragraph"/>
    <w:basedOn w:val="a"/>
    <w:uiPriority w:val="34"/>
    <w:qFormat/>
    <w:rsid w:val="00D14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2017-01-26T10:49:00Z</dcterms:created>
  <dcterms:modified xsi:type="dcterms:W3CDTF">2017-01-26T11:00:00Z</dcterms:modified>
</cp:coreProperties>
</file>